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0F4C2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F4C29" w:rsidRDefault="001C4F5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C2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4C29" w:rsidRDefault="001C4F51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Рязанской области от 15.06.2006 N 151</w:t>
            </w:r>
            <w:r>
              <w:rPr>
                <w:sz w:val="48"/>
              </w:rPr>
              <w:br/>
              <w:t>(ред. от 06.12.2022)</w:t>
            </w:r>
            <w:r>
              <w:rPr>
                <w:sz w:val="48"/>
              </w:rPr>
              <w:br/>
              <w:t>"О порядке предоставления льготного проезда транспортом общего пользования отдельным категориям граждан"</w:t>
            </w:r>
          </w:p>
        </w:tc>
      </w:tr>
      <w:tr w:rsidR="000F4C2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F4C29" w:rsidRDefault="001C4F5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F4C29" w:rsidRDefault="000F4C29">
      <w:pPr>
        <w:pStyle w:val="ConsPlusNormal0"/>
        <w:sectPr w:rsidR="000F4C2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F4C29" w:rsidRDefault="000F4C29">
      <w:pPr>
        <w:pStyle w:val="ConsPlusNormal0"/>
        <w:jc w:val="both"/>
        <w:outlineLvl w:val="0"/>
      </w:pPr>
    </w:p>
    <w:p w:rsidR="000F4C29" w:rsidRDefault="001C4F51">
      <w:pPr>
        <w:pStyle w:val="ConsPlusTitle0"/>
        <w:jc w:val="center"/>
        <w:outlineLvl w:val="0"/>
      </w:pPr>
      <w:r>
        <w:t>ПРАВИТЕЛЬСТВО РЯЗАНСКОЙ ОБЛАСТИ</w:t>
      </w:r>
    </w:p>
    <w:p w:rsidR="000F4C29" w:rsidRDefault="000F4C29">
      <w:pPr>
        <w:pStyle w:val="ConsPlusTitle0"/>
        <w:jc w:val="center"/>
      </w:pPr>
    </w:p>
    <w:p w:rsidR="000F4C29" w:rsidRDefault="001C4F51">
      <w:pPr>
        <w:pStyle w:val="ConsPlusTitle0"/>
        <w:jc w:val="center"/>
      </w:pPr>
      <w:r>
        <w:t>ПОСТАНОВЛЕНИЕ</w:t>
      </w:r>
    </w:p>
    <w:p w:rsidR="000F4C29" w:rsidRDefault="001C4F51">
      <w:pPr>
        <w:pStyle w:val="ConsPlusTitle0"/>
        <w:jc w:val="center"/>
      </w:pPr>
      <w:r>
        <w:t>от 15 июня 2006 г. N 151</w:t>
      </w:r>
    </w:p>
    <w:p w:rsidR="000F4C29" w:rsidRDefault="000F4C29">
      <w:pPr>
        <w:pStyle w:val="ConsPlusTitle0"/>
        <w:jc w:val="center"/>
      </w:pPr>
    </w:p>
    <w:p w:rsidR="000F4C29" w:rsidRDefault="001C4F51">
      <w:pPr>
        <w:pStyle w:val="ConsPlusTitle0"/>
        <w:jc w:val="center"/>
      </w:pPr>
      <w:r>
        <w:t>О ПОРЯДКЕ ПРЕДОСТАВЛЕНИЯ ЛЬГОТНОГО ПРОЕЗДА ТРАНСПОРТОМ</w:t>
      </w:r>
    </w:p>
    <w:p w:rsidR="000F4C29" w:rsidRDefault="001C4F51">
      <w:pPr>
        <w:pStyle w:val="ConsPlusTitle0"/>
        <w:jc w:val="center"/>
      </w:pPr>
      <w:r>
        <w:t>ОБЩЕГО ПОЛЬЗОВАНИЯ ОТДЕЛЬНЫМ КАТЕГОРИЯМ ГРАЖДАН</w:t>
      </w:r>
    </w:p>
    <w:p w:rsidR="000F4C29" w:rsidRDefault="000F4C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F4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C29" w:rsidRDefault="000F4C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C29" w:rsidRDefault="000F4C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9" w:tooltip="Постановление Правительства Рязанской области от 20.12.2006 N 325 &quot;О внесении изменения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32</w:t>
              </w:r>
              <w:r>
                <w:rPr>
                  <w:color w:val="0000FF"/>
                </w:rPr>
                <w:t>5</w:t>
              </w:r>
            </w:hyperlink>
            <w:r>
              <w:rPr>
                <w:color w:val="392C69"/>
              </w:rPr>
              <w:t xml:space="preserve">, от 03.03.2008 </w:t>
            </w:r>
            <w:hyperlink r:id="rId10" w:tooltip="Постановление Правительства Рязанской области от 03.03.2008 N 51 &quot;О внесении изменений в Постановление Правительства Рязанской области от 15.06.2006 N 151 &quot;Об утверждении Порядка предоставления проезда в транспорте общего пользования городского и пригородного 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17.12.2008 </w:t>
            </w:r>
            <w:hyperlink r:id="rId11" w:tooltip="Постановление Правительства Рязанской области от 17.12.2008 N 339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18.02.2009 </w:t>
            </w:r>
            <w:hyperlink r:id="rId12" w:tooltip="Постановление Правительства Рязанской области от 18.02.2009 N 32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13" w:tooltip="Постановление Правительства Рязанской области от 21.05.2009 N 140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30.12.2009 </w:t>
            </w:r>
            <w:hyperlink r:id="rId14" w:tooltip="Постановление Правительства Рязанской области от 30.12.2009 N 374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5" w:tooltip="Постановление Правительства Рязанской области от 22.06.2010 N 137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6" w:tooltip="Постановление Правительства Рязанской области от 16.03.2011 N 38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07.12.2011 </w:t>
            </w:r>
            <w:hyperlink r:id="rId17" w:tooltip="Постановление Правительства Рязанской области от 07.12.2011 N 406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18" w:tooltip="Постановление Правительства Рязанской области от 19.04.2012 N 95 (ред. от 17.05.2017) &quot;Об утверждении Порядка предоставления юридическим лицам и индивидуальным предпринимателям в 2012 году субсидий в целях возмещения недополученных доходов в связи с осуществле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19" w:tooltip="Постановление Правительства Рязанской области от 19.12.2012 N 381 (ред. от 17.05.2017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12.02.2014 </w:t>
            </w:r>
            <w:hyperlink r:id="rId20" w:tooltip="Постановление Правительства Рязанской области от 12.02.2014 N 21 (ред. от 25.10.2022) &quot;О внесении изменений в некоторые нормативные правовые акты Рязанской области&quot; {КонсультантПлюс}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21" w:tooltip="Постановление Правительства Рязанской области от 17.12.2014 N 389 (ред. от 17.05.2017) &quot;О внесении изменений в некоторые нормативные правовые акты Рязанской области&quot; {КонсультантПлюс}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22" w:tooltip="Постановление Правительства Рязанской области от 23.12.2015 N 321 (ред. от 17.05.2017) &quot;О внесении изменений в некоторые нормативные правовые акты Рязанской области&quot; {КонсультантПлюс}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23" w:tooltip="Постановление Правительства Рязанской области от 20.10.2016 N 240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24" w:tooltip="Постановление Правительства Рязанской области от 14.12.2016 N 293 (ред. от 17.05.2017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25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26" w:tooltip="Постановление Правительства Рязанской области от 19.12.2017 N 379 (ред. от 18.12.2019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27" w:tooltip="Постановление Правительства Рязанской области от 11.12.2018 N 359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18.11.2019 </w:t>
            </w:r>
            <w:hyperlink r:id="rId28" w:tooltip="Постановление Правительства Рязанской области от 18.11.2019 N 364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08.12.2020 </w:t>
            </w:r>
            <w:hyperlink r:id="rId29" w:tooltip="Постановление Правительства Рязанской области от 08.12.2020 N 328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30" w:tooltip="Постановление Правительства Рязанской области от 24.11.2021 N 323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06.12.2022 </w:t>
            </w:r>
            <w:hyperlink r:id="rId31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C29" w:rsidRDefault="000F4C29">
            <w:pPr>
              <w:pStyle w:val="ConsPlusNormal0"/>
            </w:pPr>
          </w:p>
        </w:tc>
      </w:tr>
    </w:tbl>
    <w:p w:rsidR="000F4C29" w:rsidRDefault="000F4C29">
      <w:pPr>
        <w:pStyle w:val="ConsPlusNormal0"/>
        <w:jc w:val="both"/>
      </w:pPr>
    </w:p>
    <w:p w:rsidR="000F4C29" w:rsidRDefault="001C4F51">
      <w:pPr>
        <w:pStyle w:val="ConsPlusNormal0"/>
        <w:ind w:firstLine="540"/>
        <w:jc w:val="both"/>
      </w:pPr>
      <w:r>
        <w:t>В целях приведения нормативного правового акта Рязанской области в соответствие с законодательством Рязанской области Правительство Рязанской области постановляет: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9" w:tooltip="ПОРЯДОК ПРЕДОСТАВЛЕНИЯ ПРОЕЗДА ГОРОДСКИМ НАЗЕМНЫМ">
        <w:r>
          <w:rPr>
            <w:color w:val="0000FF"/>
          </w:rPr>
          <w:t>Порядок</w:t>
        </w:r>
      </w:hyperlink>
      <w:r>
        <w:t xml:space="preserve">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</w:t>
      </w:r>
      <w:r>
        <w:t xml:space="preserve">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гражданам, имеющим право на меры с</w:t>
      </w:r>
      <w:r>
        <w:t>оциальной поддержки в соответствии с законодательством Рязанской области согласно Приложению.</w:t>
      </w:r>
    </w:p>
    <w:p w:rsidR="000F4C29" w:rsidRDefault="001C4F51">
      <w:pPr>
        <w:pStyle w:val="ConsPlusNormal0"/>
        <w:jc w:val="both"/>
      </w:pPr>
      <w:r>
        <w:t xml:space="preserve">(в ред. Постановлений Правительства Рязанской области от 19.12.2012 </w:t>
      </w:r>
      <w:hyperlink r:id="rId32" w:tooltip="Постановление Правительства Рязанской области от 19.12.2012 N 381 (ред. от 17.05.2017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381</w:t>
        </w:r>
      </w:hyperlink>
      <w:r>
        <w:t xml:space="preserve">, от 17.12.2014 </w:t>
      </w:r>
      <w:hyperlink r:id="rId33" w:tooltip="Постановление Правительства Рязанской области от 17.12.2014 N 389 (ред. от 17.05.2017) &quot;О внесении изменений в некоторые нормативные правовые акты Рязанской области&quot; {КонсультантПлюс}">
        <w:r>
          <w:rPr>
            <w:color w:val="0000FF"/>
          </w:rPr>
          <w:t>N 389</w:t>
        </w:r>
      </w:hyperlink>
      <w:r>
        <w:t xml:space="preserve">, от 17.05.2017 </w:t>
      </w:r>
      <w:hyperlink r:id="rId34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104</w:t>
        </w:r>
      </w:hyperlink>
      <w:r>
        <w:t>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2. Считать утратившими силу Постановления Правительства Рязанской области от 23.09.2005 </w:t>
      </w:r>
      <w:hyperlink r:id="rId35" w:tooltip="Постановление Правительства Рязанской области от 23.09.2005 N 217 (ред. от 02.05.2006) &quot;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&quot; (вместе с &quot;Времен">
        <w:r>
          <w:rPr>
            <w:color w:val="0000FF"/>
          </w:rPr>
          <w:t>N 217</w:t>
        </w:r>
      </w:hyperlink>
      <w:r>
        <w:t xml:space="preserve"> "Об утверждении временных порядков предоставления проезда в транспорте общего пользования городского и пригор</w:t>
      </w:r>
      <w:r>
        <w:t xml:space="preserve">одного сообщения некоторым категориям граждан", от 09.11.2005 </w:t>
      </w:r>
      <w:hyperlink r:id="rId36" w:tooltip="Постановление Правительства Рязанской области от 09.11.2005 N 274 &quot;О внесении изменений в Постановление Правительства Рязанской области от 23 сентября 2005 г. N 217 &quot;Об утверждении временных порядков предоставления проезда в транспорте общего пользования город">
        <w:r>
          <w:rPr>
            <w:color w:val="0000FF"/>
          </w:rPr>
          <w:t>N 274</w:t>
        </w:r>
      </w:hyperlink>
      <w:r>
        <w:t xml:space="preserve"> "О внесении изменений в По</w:t>
      </w:r>
      <w:r>
        <w:t xml:space="preserve">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24 марта 2006 г. </w:t>
      </w:r>
      <w:hyperlink r:id="rId37" w:tooltip="Постановление Правительства Рязанской области от 24.03.2006 N 70 (ред. от 18.05.2006) &quot;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">
        <w:r>
          <w:rPr>
            <w:color w:val="0000FF"/>
          </w:rPr>
          <w:t>N 70</w:t>
        </w:r>
      </w:hyperlink>
      <w:r>
        <w:t xml:space="preserve"> "Об утверждении Положения об организации проезда в транспорте общего пользования городского и пригородног</w:t>
      </w:r>
      <w:r>
        <w:t xml:space="preserve">о сообщения граждан, имеющих право на меры социальной поддержки за счет средств федерального и областного бюджетов", от 02.05.2006 </w:t>
      </w:r>
      <w:hyperlink r:id="rId38" w:tooltip="Постановление Правительства Рязанской области от 02.05.2006 N 110 &quot;О внесении изменений в Постановление Правительства Рязанской области от 23 сентября 2005 года N 217 &quot;Об утверждении временных порядков предоставления проезда в транспорте общего пользования гор">
        <w:r>
          <w:rPr>
            <w:color w:val="0000FF"/>
          </w:rPr>
          <w:t>N 110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</w:t>
      </w:r>
      <w:r>
        <w:t>ия некоторым категориям граждан" (в редакции Постановления Правительства Рязанской области от 09.11.2005 N 274)".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июля 2006 года.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4. Контроль за исполнением настоящего постановления возложить на Вице-губернато</w:t>
      </w:r>
      <w:r>
        <w:t>ра Рязанской области - первого заместителя Председателя Правительства Рязанской области.</w:t>
      </w:r>
    </w:p>
    <w:p w:rsidR="000F4C29" w:rsidRDefault="001C4F51">
      <w:pPr>
        <w:pStyle w:val="ConsPlusNormal0"/>
        <w:jc w:val="both"/>
      </w:pPr>
      <w:r>
        <w:t xml:space="preserve">(п. 4 в ред. </w:t>
      </w:r>
      <w:hyperlink r:id="rId39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06.12.2022 N 446)</w:t>
      </w:r>
    </w:p>
    <w:p w:rsidR="000F4C29" w:rsidRDefault="000F4C29">
      <w:pPr>
        <w:pStyle w:val="ConsPlusNormal0"/>
        <w:jc w:val="both"/>
      </w:pPr>
    </w:p>
    <w:p w:rsidR="000F4C29" w:rsidRDefault="001C4F51">
      <w:pPr>
        <w:pStyle w:val="ConsPlusNormal0"/>
        <w:jc w:val="right"/>
      </w:pPr>
      <w:r>
        <w:t>Губернатор Рязанской области</w:t>
      </w:r>
    </w:p>
    <w:p w:rsidR="000F4C29" w:rsidRDefault="001C4F51">
      <w:pPr>
        <w:pStyle w:val="ConsPlusNormal0"/>
        <w:jc w:val="right"/>
      </w:pPr>
      <w:r>
        <w:t>Г.И.ШПАК</w:t>
      </w:r>
    </w:p>
    <w:p w:rsidR="000F4C29" w:rsidRDefault="000F4C29">
      <w:pPr>
        <w:pStyle w:val="ConsPlusNormal0"/>
        <w:jc w:val="both"/>
      </w:pPr>
    </w:p>
    <w:p w:rsidR="000F4C29" w:rsidRDefault="000F4C29">
      <w:pPr>
        <w:pStyle w:val="ConsPlusNormal0"/>
        <w:jc w:val="both"/>
      </w:pPr>
    </w:p>
    <w:p w:rsidR="000F4C29" w:rsidRDefault="000F4C29">
      <w:pPr>
        <w:pStyle w:val="ConsPlusNormal0"/>
        <w:jc w:val="both"/>
      </w:pPr>
    </w:p>
    <w:p w:rsidR="000F4C29" w:rsidRDefault="000F4C29">
      <w:pPr>
        <w:pStyle w:val="ConsPlusNormal0"/>
        <w:jc w:val="both"/>
      </w:pPr>
    </w:p>
    <w:p w:rsidR="000F4C29" w:rsidRDefault="000F4C29">
      <w:pPr>
        <w:pStyle w:val="ConsPlusNormal0"/>
        <w:jc w:val="both"/>
      </w:pPr>
    </w:p>
    <w:p w:rsidR="000F4C29" w:rsidRDefault="001C4F51">
      <w:pPr>
        <w:pStyle w:val="ConsPlusNormal0"/>
        <w:jc w:val="right"/>
        <w:outlineLvl w:val="0"/>
      </w:pPr>
      <w:r>
        <w:t>Приложение</w:t>
      </w:r>
    </w:p>
    <w:p w:rsidR="000F4C29" w:rsidRDefault="001C4F51">
      <w:pPr>
        <w:pStyle w:val="ConsPlusNormal0"/>
        <w:jc w:val="right"/>
      </w:pPr>
      <w:r>
        <w:t>к Постановлению</w:t>
      </w:r>
    </w:p>
    <w:p w:rsidR="000F4C29" w:rsidRDefault="001C4F51">
      <w:pPr>
        <w:pStyle w:val="ConsPlusNormal0"/>
        <w:jc w:val="right"/>
      </w:pPr>
      <w:r>
        <w:t>Правительства Рязанской области</w:t>
      </w:r>
    </w:p>
    <w:p w:rsidR="000F4C29" w:rsidRDefault="001C4F51">
      <w:pPr>
        <w:pStyle w:val="ConsPlusNormal0"/>
        <w:jc w:val="right"/>
      </w:pPr>
      <w:r>
        <w:t>от 15 июня 2006 г. N 151</w:t>
      </w:r>
    </w:p>
    <w:p w:rsidR="000F4C29" w:rsidRDefault="000F4C29">
      <w:pPr>
        <w:pStyle w:val="ConsPlusNormal0"/>
        <w:jc w:val="both"/>
      </w:pPr>
    </w:p>
    <w:p w:rsidR="000F4C29" w:rsidRDefault="001C4F51">
      <w:pPr>
        <w:pStyle w:val="ConsPlusTitle0"/>
        <w:jc w:val="center"/>
      </w:pPr>
      <w:bookmarkStart w:id="1" w:name="P39"/>
      <w:bookmarkEnd w:id="1"/>
      <w:r>
        <w:t>ПОРЯДОК ПРЕДОСТАВЛЕНИЯ ПРОЕЗДА ГОРОДСКИМ НАЗЕМНЫМ</w:t>
      </w:r>
    </w:p>
    <w:p w:rsidR="000F4C29" w:rsidRDefault="001C4F51">
      <w:pPr>
        <w:pStyle w:val="ConsPlusTitle0"/>
        <w:jc w:val="center"/>
      </w:pPr>
      <w:r>
        <w:t>ЭЛЕКТРИЧЕСКИМ ТРАНСПОРТОМ ОБЩЕГО ПОЛЬЗОВАНИЯ,</w:t>
      </w:r>
    </w:p>
    <w:p w:rsidR="000F4C29" w:rsidRDefault="001C4F51">
      <w:pPr>
        <w:pStyle w:val="ConsPlusTitle0"/>
        <w:jc w:val="center"/>
      </w:pPr>
      <w:r>
        <w:t>АВТОМОБИЛЬНЫМ ТРАНСПОРТОМ ОБЩЕГО ПОЛЬЗОВАНИЯ</w:t>
      </w:r>
    </w:p>
    <w:p w:rsidR="000F4C29" w:rsidRDefault="001C4F51">
      <w:pPr>
        <w:pStyle w:val="ConsPlusTitle0"/>
        <w:jc w:val="center"/>
      </w:pPr>
      <w:r>
        <w:t>ГОРОДСКОГО И ПРИГОРОДНОГО СООБЩЕНИЯ, А ТАКЖЕ</w:t>
      </w:r>
    </w:p>
    <w:p w:rsidR="000F4C29" w:rsidRDefault="001C4F51">
      <w:pPr>
        <w:pStyle w:val="ConsPlusTitle0"/>
        <w:jc w:val="center"/>
      </w:pPr>
      <w:r>
        <w:t>АВТОМОБИЛЬНЫМ ТРАНСПОРТОМ ОБЩЕГО ПОЛЬЗОВАНИЯ</w:t>
      </w:r>
    </w:p>
    <w:p w:rsidR="000F4C29" w:rsidRDefault="001C4F51">
      <w:pPr>
        <w:pStyle w:val="ConsPlusTitle0"/>
        <w:jc w:val="center"/>
      </w:pPr>
      <w:r>
        <w:t xml:space="preserve">МЕЖДУГОРОДНОГО СООБЩЕНИЯ </w:t>
      </w:r>
      <w:r>
        <w:t>ПО МАРШРУТАМ,</w:t>
      </w:r>
    </w:p>
    <w:p w:rsidR="000F4C29" w:rsidRDefault="001C4F51">
      <w:pPr>
        <w:pStyle w:val="ConsPlusTitle0"/>
        <w:jc w:val="center"/>
      </w:pPr>
      <w:r>
        <w:t>СОЕДИНЯЮЩИМ АДМИНИСТРАТИВНЫЙ ЦЕНТР МУНИЦИПАЛЬНОГО</w:t>
      </w:r>
    </w:p>
    <w:p w:rsidR="000F4C29" w:rsidRDefault="001C4F51">
      <w:pPr>
        <w:pStyle w:val="ConsPlusTitle0"/>
        <w:jc w:val="center"/>
      </w:pPr>
      <w:r>
        <w:t>РАЙОНА РЯЗАНСКОЙ ОБЛАСТИ С НАСЕЛЕННЫМИ ПУНКТАМИ</w:t>
      </w:r>
    </w:p>
    <w:p w:rsidR="000F4C29" w:rsidRDefault="001C4F51">
      <w:pPr>
        <w:pStyle w:val="ConsPlusTitle0"/>
        <w:jc w:val="center"/>
      </w:pPr>
      <w:r>
        <w:t>ДАННОГО МУНИЦИПАЛЬНОГО РАЙОНА, ГРАЖДАНАМ, ИМЕЮЩИМ</w:t>
      </w:r>
    </w:p>
    <w:p w:rsidR="000F4C29" w:rsidRDefault="001C4F51">
      <w:pPr>
        <w:pStyle w:val="ConsPlusTitle0"/>
        <w:jc w:val="center"/>
      </w:pPr>
      <w:r>
        <w:t>ПРАВО НА МЕРЫ СОЦИАЛЬНОЙ ПОДДЕРЖКИ В СООТВЕТСТВИИ С</w:t>
      </w:r>
    </w:p>
    <w:p w:rsidR="000F4C29" w:rsidRDefault="001C4F51">
      <w:pPr>
        <w:pStyle w:val="ConsPlusTitle0"/>
        <w:jc w:val="center"/>
      </w:pPr>
      <w:r>
        <w:t>ЗАКОНОДАТЕЛЬСТВОМ РЯЗАНСКОЙ ОБЛАСТИ</w:t>
      </w:r>
    </w:p>
    <w:p w:rsidR="000F4C29" w:rsidRDefault="000F4C2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F4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C29" w:rsidRDefault="000F4C2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C29" w:rsidRDefault="000F4C2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40" w:tooltip="Постановление Правительства Рязанской области от 17.12.2008 N 339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18.02.2009 </w:t>
            </w:r>
            <w:hyperlink r:id="rId41" w:tooltip="Постановление Правительства Рязанской области от 18.02.2009 N 32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42" w:tooltip="Постановление Правительства Рязанской области от 21.05.2009 N 140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43" w:tooltip="Постановление Правительства Рязанской области от 30.12.2009 N 374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22.06.2010 </w:t>
            </w:r>
            <w:hyperlink r:id="rId44" w:tooltip="Постановление Правительства Рязанской области от 22.06.2010 N 137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45" w:tooltip="Постановление Правительства Рязанской области от 16.03.2011 N 38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46" w:tooltip="Постановление Правительства Рязанской области от 07.12.2011 N 406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19.04.2012 </w:t>
            </w:r>
            <w:hyperlink r:id="rId47" w:tooltip="Постановление Правительства Рязанской области от 19.04.2012 N 95 (ред. от 17.05.2017) &quot;Об утверждении Порядка предоставления юридическим лицам и индивидуальным предпринимателям в 2012 году субсидий в целях возмещения недополученных доходов в связи с осуществле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48" w:tooltip="Постановление Правительства Рязанской области от 19.12.2012 N 381 (ред. от 17.05.2017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49" w:tooltip="Постановление Правительства Рязанской области от 17.12.2014 N 389 (ред. от 17.05.2017) &quot;О внесении изменений в некоторые нормативные правовые акты Рязанской области&quot; {КонсультантПлюс}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50" w:tooltip="Постановление Правительства Рязанской области от 23.12.2015 N 321 (ред. от 17.05.2017) &quot;О внесении изменений в некоторые нормативные правовые акты Рязанской области&quot; {КонсультантПлюс}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51" w:tooltip="Постановление Правительства Рязанской области от 20.10.2016 N 240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52" w:tooltip="Постановление Правительства Рязанской области от 14.12.2016 N 293 (ред. от 17.05.2017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53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54" w:tooltip="Постановление Правительства Рязанской области от 19.12.2017 N 379 (ред. от 18.12.2019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F4C29" w:rsidRDefault="001C4F5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55" w:tooltip="Постановление Правительства Рязанской области от 24.11.2021 N 323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06.12.2022 </w:t>
            </w:r>
            <w:hyperlink r:id="rId56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C29" w:rsidRDefault="000F4C29">
            <w:pPr>
              <w:pStyle w:val="ConsPlusNormal0"/>
            </w:pPr>
          </w:p>
        </w:tc>
      </w:tr>
    </w:tbl>
    <w:p w:rsidR="000F4C29" w:rsidRDefault="000F4C29">
      <w:pPr>
        <w:pStyle w:val="ConsPlusNormal0"/>
        <w:jc w:val="both"/>
      </w:pPr>
    </w:p>
    <w:p w:rsidR="000F4C29" w:rsidRDefault="001C4F51">
      <w:pPr>
        <w:pStyle w:val="ConsPlusNormal0"/>
        <w:ind w:firstLine="540"/>
        <w:jc w:val="both"/>
      </w:pPr>
      <w:r>
        <w:t>1. Проезд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</w:t>
      </w:r>
      <w:r>
        <w:t>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соответствии с законодательством Рязанской области (далее - граждане), осуществл</w:t>
      </w:r>
      <w:r>
        <w:t>яется: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- в городском сообщении на территории города Рязани - по месячному проездному билету стоимостью 427 рублей в порядке, устанавливаемом уполномоченным органом местного самоуправления в соответствии с </w:t>
      </w:r>
      <w:hyperlink r:id="rId57" w:tooltip="Закон Рязанской области от 22.12.2016 N 93-ОЗ (ред. от 05.03.2018) &quot;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органов местного самоуправления муниципального образования - городской округ город </w:t>
      </w:r>
      <w:r>
        <w:t xml:space="preserve">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</w:t>
      </w:r>
      <w:r>
        <w:t>сообщения";</w:t>
      </w:r>
    </w:p>
    <w:p w:rsidR="000F4C29" w:rsidRDefault="001C4F51">
      <w:pPr>
        <w:pStyle w:val="ConsPlusNormal0"/>
        <w:jc w:val="both"/>
      </w:pPr>
      <w:r>
        <w:t xml:space="preserve">(в ред. Постановлений Правительства Рязанской области от 19.12.2017 </w:t>
      </w:r>
      <w:hyperlink r:id="rId58" w:tooltip="Постановление Правительства Рязанской области от 19.12.2017 N 379 (ред. от 18.12.2019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379</w:t>
        </w:r>
      </w:hyperlink>
      <w:r>
        <w:t xml:space="preserve">, от 11.12.2018 </w:t>
      </w:r>
      <w:hyperlink r:id="rId59" w:tooltip="Постановление Правительства Рязанской области от 11.12.2018 N 359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359</w:t>
        </w:r>
      </w:hyperlink>
      <w:r>
        <w:t xml:space="preserve">, от 18.11.2019 </w:t>
      </w:r>
      <w:hyperlink r:id="rId60" w:tooltip="Постановление Правительства Рязанской области от 18.11.2019 N 364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364</w:t>
        </w:r>
      </w:hyperlink>
      <w:r>
        <w:t xml:space="preserve">, от 08.12.2020 </w:t>
      </w:r>
      <w:hyperlink r:id="rId61" w:tooltip="Постановление Правительства Рязанской области от 08.12.2020 N 328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328</w:t>
        </w:r>
      </w:hyperlink>
      <w:r>
        <w:t xml:space="preserve">, от 24.11.2021 </w:t>
      </w:r>
      <w:hyperlink r:id="rId62" w:tooltip="Постановление Правительства Рязанской области от 24.11.2021 N 323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323</w:t>
        </w:r>
      </w:hyperlink>
      <w:r>
        <w:t xml:space="preserve">, от 06.12.2022 </w:t>
      </w:r>
      <w:hyperlink r:id="rId63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446</w:t>
        </w:r>
      </w:hyperlink>
      <w:r>
        <w:t>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- в городском сообщении на территории городов и населенных пунктов Рязанской области (кроме города Рязани) - по месячно</w:t>
      </w:r>
      <w:r>
        <w:t>му именному социальному талону-билету стоимостью 427 рублей, действие которого распространяется на проезд в автобусах юридических лиц и индивидуальных предпринимателей (далее - перевозчики), осуществляющих перевозки граждан;</w:t>
      </w:r>
    </w:p>
    <w:p w:rsidR="000F4C29" w:rsidRDefault="001C4F51">
      <w:pPr>
        <w:pStyle w:val="ConsPlusNormal0"/>
        <w:jc w:val="both"/>
      </w:pPr>
      <w:r>
        <w:t>(в ред. Постановлений Правитель</w:t>
      </w:r>
      <w:r>
        <w:t xml:space="preserve">ства Рязанской области от 19.12.2017 </w:t>
      </w:r>
      <w:hyperlink r:id="rId64" w:tooltip="Постановление Правительства Рязанской области от 19.12.2017 N 379 (ред. от 18.12.2019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379</w:t>
        </w:r>
      </w:hyperlink>
      <w:r>
        <w:t xml:space="preserve">, от 11.12.2018 </w:t>
      </w:r>
      <w:hyperlink r:id="rId65" w:tooltip="Постановление Правительства Рязанской области от 11.12.2018 N 359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359</w:t>
        </w:r>
      </w:hyperlink>
      <w:r>
        <w:t xml:space="preserve">, от 18.11.2019 </w:t>
      </w:r>
      <w:hyperlink r:id="rId66" w:tooltip="Постановление Правительства Рязанской области от 18.11.2019 N 364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364</w:t>
        </w:r>
      </w:hyperlink>
      <w:r>
        <w:t xml:space="preserve">, от 08.12.2020 </w:t>
      </w:r>
      <w:hyperlink r:id="rId67" w:tooltip="Постановление Правительства Рязанской области от 08.12.2020 N 328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328</w:t>
        </w:r>
      </w:hyperlink>
      <w:r>
        <w:t xml:space="preserve">, от 24.11.2021 </w:t>
      </w:r>
      <w:hyperlink r:id="rId68" w:tooltip="Постановление Правительства Рязанской области от 24.11.2021 N 323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323</w:t>
        </w:r>
      </w:hyperlink>
      <w:r>
        <w:t xml:space="preserve">, от 06.12.2022 </w:t>
      </w:r>
      <w:hyperlink r:id="rId69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446</w:t>
        </w:r>
      </w:hyperlink>
      <w:r>
        <w:t>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</w:t>
      </w:r>
      <w:r>
        <w:t xml:space="preserve">пунктами данного муниципального района, - по месячному именному социальному талону-билету стоимостью 427 рублей, действие которого распространяется на проезд по определенному маршруту (маршрутам) в автобусах </w:t>
      </w:r>
      <w:r>
        <w:lastRenderedPageBreak/>
        <w:t>перевозчиков, осуществляющих перевозки граждан.</w:t>
      </w:r>
    </w:p>
    <w:p w:rsidR="000F4C29" w:rsidRDefault="001C4F51">
      <w:pPr>
        <w:pStyle w:val="ConsPlusNormal0"/>
        <w:jc w:val="both"/>
      </w:pPr>
      <w:r>
        <w:t xml:space="preserve">(в ред. Постановлений Правительства Рязанской области от 19.12.2017 </w:t>
      </w:r>
      <w:hyperlink r:id="rId70" w:tooltip="Постановление Правительства Рязанской области от 19.12.2017 N 379 (ред. от 18.12.2019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379</w:t>
        </w:r>
      </w:hyperlink>
      <w:r>
        <w:t xml:space="preserve">, от 11.12.2018 </w:t>
      </w:r>
      <w:hyperlink r:id="rId71" w:tooltip="Постановление Правительства Рязанской области от 11.12.2018 N 359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359</w:t>
        </w:r>
      </w:hyperlink>
      <w:r>
        <w:t xml:space="preserve">, от 18.11.2019 </w:t>
      </w:r>
      <w:hyperlink r:id="rId72" w:tooltip="Постановление Правительства Рязанской области от 18.11.2019 N 364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364</w:t>
        </w:r>
      </w:hyperlink>
      <w:r>
        <w:t xml:space="preserve">, от 08.12.2020 </w:t>
      </w:r>
      <w:hyperlink r:id="rId73" w:tooltip="Постановление Правительства Рязанской области от 08.12.2020 N 328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328</w:t>
        </w:r>
      </w:hyperlink>
      <w:r>
        <w:t xml:space="preserve">, от 24.11.2021 </w:t>
      </w:r>
      <w:hyperlink r:id="rId74" w:tooltip="Постановление Правительства Рязанской области от 24.11.2021 N 323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323</w:t>
        </w:r>
      </w:hyperlink>
      <w:r>
        <w:t xml:space="preserve">, от 06.12.2022 </w:t>
      </w:r>
      <w:hyperlink r:id="rId75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446</w:t>
        </w:r>
      </w:hyperlink>
      <w:r>
        <w:t>)</w:t>
      </w:r>
    </w:p>
    <w:p w:rsidR="000F4C29" w:rsidRDefault="001C4F51">
      <w:pPr>
        <w:pStyle w:val="ConsPlusNormal0"/>
        <w:jc w:val="both"/>
      </w:pPr>
      <w:r>
        <w:t xml:space="preserve">(п. 1 в ред. </w:t>
      </w:r>
      <w:hyperlink r:id="rId76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2. Продажа месячных именных социальных талонов-билетов производится в специально оборудованных для этого пунктах и других местах, удобных для граждан.</w:t>
      </w:r>
    </w:p>
    <w:p w:rsidR="000F4C29" w:rsidRDefault="001C4F51">
      <w:pPr>
        <w:pStyle w:val="ConsPlusNormal0"/>
        <w:jc w:val="both"/>
      </w:pPr>
      <w:r>
        <w:t xml:space="preserve">(в ред. Постановлений Правительства Рязанской области от 20.10.2016 </w:t>
      </w:r>
      <w:hyperlink r:id="rId77" w:tooltip="Постановление Правительства Рязанской области от 20.10.2016 N 240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240</w:t>
        </w:r>
      </w:hyperlink>
      <w:r>
        <w:t xml:space="preserve">, от 17.05.2017 </w:t>
      </w:r>
      <w:hyperlink r:id="rId78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104</w:t>
        </w:r>
      </w:hyperlink>
      <w:r>
        <w:t>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3. Для приобретения месячного именного социального талона-билета необходимо предъявить паспорт гражданина Российской Федерации (документ, заменяющий паспорт гражданина Российской Федерации), соответствующий докум</w:t>
      </w:r>
      <w:r>
        <w:t>ент (удостоверение) установленного образца, подтверждающий право на получение мер социальной поддержки.</w:t>
      </w:r>
    </w:p>
    <w:p w:rsidR="000F4C29" w:rsidRDefault="001C4F51">
      <w:pPr>
        <w:pStyle w:val="ConsPlusNormal0"/>
        <w:jc w:val="both"/>
      </w:pPr>
      <w:r>
        <w:t xml:space="preserve">(п. 3 в ред. </w:t>
      </w:r>
      <w:hyperlink r:id="rId79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Рязанской области от 17.05.2017 N 104)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4. При реализации месячного именного социального талона-билета перевозчиком оформляется ведомость. Ведомость включает в себя данные о покупателе (указываются фамилия, имя, отчество (при наличии), виде меся</w:t>
      </w:r>
      <w:r>
        <w:t>чного именного социального талона-билета (городского, пригородного или междугородного), перевозчике, наименовании маршрута (в случае приобретения месячного именного социального талона-билета для проезда на пригородном или междугородном маршруте), подписи п</w:t>
      </w:r>
      <w:r>
        <w:t>окупателя о приобретении месячного именного социального талона-билета и согласии на обработку персональных данных. Ведомость заверяется подписями кассира, руководителя транспортного предприятия (предпринимателя) и печатью.</w:t>
      </w:r>
    </w:p>
    <w:p w:rsidR="000F4C29" w:rsidRDefault="001C4F51">
      <w:pPr>
        <w:pStyle w:val="ConsPlusNormal0"/>
        <w:jc w:val="both"/>
      </w:pPr>
      <w:r>
        <w:t xml:space="preserve">(п. 4 в ред. </w:t>
      </w:r>
      <w:hyperlink r:id="rId80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5. Заказ на изготовление месячных именных социальных талонов-билетов, их реализацию гр</w:t>
      </w:r>
      <w:r>
        <w:t>ажданам и учет осуществляют перевозчики.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Форма месячного именного социального талона-билета на бумажном носителе должна быть согласована с министерством транспорта и автомобильных дорог Рязанской области и должна предусматривать данные о перевозчике, покуп</w:t>
      </w:r>
      <w:r>
        <w:t>ателе и маршруте (в случае приобретения месячного именного социального талона-билета на бумажном носителе для проезда на пригородном или междугородном маршруте).</w:t>
      </w:r>
    </w:p>
    <w:p w:rsidR="000F4C29" w:rsidRDefault="001C4F51">
      <w:pPr>
        <w:pStyle w:val="ConsPlusNormal0"/>
        <w:jc w:val="both"/>
      </w:pPr>
      <w:r>
        <w:t xml:space="preserve">(в ред. Постановлений Правительства Рязанской области от 18.02.2009 </w:t>
      </w:r>
      <w:hyperlink r:id="rId81" w:tooltip="Постановление Правительства Рязанской области от 18.02.2009 N 32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">
        <w:r>
          <w:rPr>
            <w:color w:val="0000FF"/>
          </w:rPr>
          <w:t>N 32</w:t>
        </w:r>
      </w:hyperlink>
      <w:r>
        <w:t xml:space="preserve">, от 17.12.2014 </w:t>
      </w:r>
      <w:hyperlink r:id="rId82" w:tooltip="Постановление Правительства Рязанской области от 17.12.2014 N 389 (ред. от 17.05.2017) &quot;О внесении изменений в некоторые нормативные правовые акты Рязанской области&quot; {КонсультантПлюс}">
        <w:r>
          <w:rPr>
            <w:color w:val="0000FF"/>
          </w:rPr>
          <w:t>N 389</w:t>
        </w:r>
      </w:hyperlink>
      <w:r>
        <w:t xml:space="preserve">, от 20.10.2016 </w:t>
      </w:r>
      <w:hyperlink r:id="rId83" w:tooltip="Постановление Правительства Рязанской области от 20.10.2016 N 240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240</w:t>
        </w:r>
      </w:hyperlink>
      <w:r>
        <w:t>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Для использ</w:t>
      </w:r>
      <w:r>
        <w:t>ования единой формы месячных именных социальных талонов-билетов на бумажном носителе и организации наиболее эффективной и удобной для граждан системы их продажи перевозчики могут заключать между собой и с другими организациями соответствующие соглашения.</w:t>
      </w:r>
    </w:p>
    <w:p w:rsidR="000F4C29" w:rsidRDefault="001C4F51">
      <w:pPr>
        <w:pStyle w:val="ConsPlusNormal0"/>
        <w:jc w:val="both"/>
      </w:pPr>
      <w:r>
        <w:t>(</w:t>
      </w:r>
      <w:r>
        <w:t xml:space="preserve">в ред. Постановлений Правительства Рязанской области от 20.10.2016 </w:t>
      </w:r>
      <w:hyperlink r:id="rId84" w:tooltip="Постановление Правительства Рязанской области от 20.10.2016 N 240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">
        <w:r>
          <w:rPr>
            <w:color w:val="0000FF"/>
          </w:rPr>
          <w:t>N 2</w:t>
        </w:r>
        <w:r>
          <w:rPr>
            <w:color w:val="0000FF"/>
          </w:rPr>
          <w:t>40</w:t>
        </w:r>
      </w:hyperlink>
      <w:r>
        <w:t xml:space="preserve">, от 17.05.2017 </w:t>
      </w:r>
      <w:hyperlink r:id="rId85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N 104</w:t>
        </w:r>
      </w:hyperlink>
      <w:r>
        <w:t>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6. Утратил силу. - </w:t>
      </w:r>
      <w:hyperlink r:id="rId86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17.05.2017 N 104.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7. Перевозчики до 10 числа месяца, на который были проданы месячные </w:t>
      </w:r>
      <w:r>
        <w:t>именные социальные талоны-билеты, оформляют и представляют в министерство транспорта и автомобильных дорог Рязанской области по установленной министерством форме отчет о продаже месячных именных социальных талонов-билетов и ведомости их продажи.</w:t>
      </w:r>
    </w:p>
    <w:p w:rsidR="000F4C29" w:rsidRDefault="001C4F51">
      <w:pPr>
        <w:pStyle w:val="ConsPlusNormal0"/>
        <w:jc w:val="both"/>
      </w:pPr>
      <w:r>
        <w:t>(п. 7 в ре</w:t>
      </w:r>
      <w:r>
        <w:t xml:space="preserve">д. </w:t>
      </w:r>
      <w:hyperlink r:id="rId87" w:tooltip="Постановление Правительства Рязанской области от 17.05.2017 N 104 (ред. от 25.10.2022) &quot;О внесении изменений в некоторые нормативные правовые акты Правительства Рязан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 xml:space="preserve">8 - 9. Исключены. - </w:t>
      </w:r>
      <w:hyperlink r:id="rId88" w:tooltip="Постановление Правительства Рязанской области от 19.04.2012 N 95 (ред. от 17.05.2017) &quot;Об утверждении Порядка предоставления юридическим лицам и индивидуальным предпринимателям в 2012 году субсидий в целях возмещения недополученных доходов в связи с осуществле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19.04.2012 N 95.</w:t>
      </w:r>
    </w:p>
    <w:p w:rsidR="000F4C29" w:rsidRDefault="001C4F51">
      <w:pPr>
        <w:pStyle w:val="ConsPlusNormal0"/>
        <w:spacing w:before="200"/>
        <w:ind w:firstLine="540"/>
        <w:jc w:val="both"/>
      </w:pPr>
      <w:r>
        <w:t>10. Перечень перевозчиков, обязанных осуществлят</w:t>
      </w:r>
      <w:r>
        <w:t>ь продажу гражданам месячных именных социальных талонов-билетов, и перечень маршрутов, на которых производится перевозка граждан по предъявлении месячных именных социальных талонов-билетов, публикуются министерством транспорта и автомобильных дорог Рязанск</w:t>
      </w:r>
      <w:r>
        <w:t>ой области в средствах массовой информации.</w:t>
      </w:r>
    </w:p>
    <w:p w:rsidR="000F4C29" w:rsidRDefault="001C4F51">
      <w:pPr>
        <w:pStyle w:val="ConsPlusNormal0"/>
        <w:jc w:val="both"/>
      </w:pPr>
      <w:r>
        <w:t xml:space="preserve">(в ред. </w:t>
      </w:r>
      <w:hyperlink r:id="rId89" w:tooltip="Постановление Правительства Рязанской области от 18.02.2009 N 32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Рязанской области от 18.02.2009 N 32)</w:t>
      </w:r>
    </w:p>
    <w:p w:rsidR="000F4C29" w:rsidRDefault="000F4C29">
      <w:pPr>
        <w:pStyle w:val="ConsPlusNormal0"/>
        <w:jc w:val="both"/>
      </w:pPr>
    </w:p>
    <w:p w:rsidR="000F4C29" w:rsidRDefault="000F4C29">
      <w:pPr>
        <w:pStyle w:val="ConsPlusNormal0"/>
        <w:jc w:val="both"/>
      </w:pPr>
    </w:p>
    <w:p w:rsidR="000F4C29" w:rsidRDefault="000F4C2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4C29">
      <w:headerReference w:type="default" r:id="rId90"/>
      <w:footerReference w:type="default" r:id="rId91"/>
      <w:headerReference w:type="first" r:id="rId92"/>
      <w:footerReference w:type="first" r:id="rId9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51" w:rsidRDefault="001C4F51">
      <w:r>
        <w:separator/>
      </w:r>
    </w:p>
  </w:endnote>
  <w:endnote w:type="continuationSeparator" w:id="0">
    <w:p w:rsidR="001C4F51" w:rsidRDefault="001C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9" w:rsidRDefault="000F4C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F4C2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F4C29" w:rsidRDefault="001C4F5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F4C29" w:rsidRDefault="001C4F5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F4C29" w:rsidRDefault="001C4F5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2C88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2C88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F4C29" w:rsidRDefault="001C4F5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9" w:rsidRDefault="000F4C2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F4C2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F4C29" w:rsidRDefault="001C4F5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F4C29" w:rsidRDefault="001C4F5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F4C29" w:rsidRDefault="001C4F5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A2C8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A2C88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F4C29" w:rsidRDefault="001C4F5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51" w:rsidRDefault="001C4F51">
      <w:r>
        <w:separator/>
      </w:r>
    </w:p>
  </w:footnote>
  <w:footnote w:type="continuationSeparator" w:id="0">
    <w:p w:rsidR="001C4F51" w:rsidRDefault="001C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F4C2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F4C29" w:rsidRDefault="001C4F5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15.06.2006 N 151</w:t>
          </w:r>
          <w:r>
            <w:rPr>
              <w:rFonts w:ascii="Tahoma" w:hAnsi="Tahoma" w:cs="Tahoma"/>
              <w:sz w:val="16"/>
              <w:szCs w:val="16"/>
            </w:rPr>
            <w:br/>
            <w:t>(ред. от 06.12.2022)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льготно...</w:t>
          </w:r>
        </w:p>
      </w:tc>
      <w:tc>
        <w:tcPr>
          <w:tcW w:w="2300" w:type="pct"/>
          <w:vAlign w:val="center"/>
        </w:tcPr>
        <w:p w:rsidR="000F4C29" w:rsidRDefault="001C4F5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0F4C29" w:rsidRDefault="000F4C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F4C29" w:rsidRDefault="000F4C2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F4C2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F4C29" w:rsidRDefault="001C4F5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15.06.2006 N 151</w:t>
          </w:r>
          <w:r>
            <w:rPr>
              <w:rFonts w:ascii="Tahoma" w:hAnsi="Tahoma" w:cs="Tahoma"/>
              <w:sz w:val="16"/>
              <w:szCs w:val="16"/>
            </w:rPr>
            <w:br/>
            <w:t>(ред. от 06.12.2022)</w:t>
          </w:r>
          <w:r>
            <w:rPr>
              <w:rFonts w:ascii="Tahoma" w:hAnsi="Tahoma" w:cs="Tahoma"/>
              <w:sz w:val="16"/>
              <w:szCs w:val="16"/>
            </w:rPr>
            <w:br/>
            <w:t>"О пор</w:t>
          </w:r>
          <w:r>
            <w:rPr>
              <w:rFonts w:ascii="Tahoma" w:hAnsi="Tahoma" w:cs="Tahoma"/>
              <w:sz w:val="16"/>
              <w:szCs w:val="16"/>
            </w:rPr>
            <w:t>ядке предоставления льготно...</w:t>
          </w:r>
        </w:p>
      </w:tc>
      <w:tc>
        <w:tcPr>
          <w:tcW w:w="2300" w:type="pct"/>
          <w:vAlign w:val="center"/>
        </w:tcPr>
        <w:p w:rsidR="000F4C29" w:rsidRDefault="001C4F5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0F4C29" w:rsidRDefault="000F4C2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F4C29" w:rsidRDefault="000F4C2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29"/>
    <w:rsid w:val="000F4C29"/>
    <w:rsid w:val="001C4F51"/>
    <w:rsid w:val="006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7A91-192E-4E4B-9155-8525208B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31C9A862262E91837783CB1B560F3C00B98AFCCA9AB642E7D672AF7B93809F25F8795B128B78CB4579C5176843030F8F705ACF33B67A362CA33B1ATDnFH" TargetMode="External"/><Relationship Id="rId21" Type="http://schemas.openxmlformats.org/officeDocument/2006/relationships/hyperlink" Target="consultantplus://offline/ref=C931C9A862262E91837783CB1B560F3C00B98AFCCA90B042E7DA72AF7B93809F25F8795B128B78CB4579C5176843030F8F705ACF33B67A362CA33B1ATDnFH" TargetMode="External"/><Relationship Id="rId42" Type="http://schemas.openxmlformats.org/officeDocument/2006/relationships/hyperlink" Target="consultantplus://offline/ref=C931C9A862262E91837783CB1B560F3C00B98AFCCD96B744EED92FA573CA8C9D22F7264C15C274CA4579C512661C061A9E2856CD2EA9792A30A139T1nAH" TargetMode="External"/><Relationship Id="rId47" Type="http://schemas.openxmlformats.org/officeDocument/2006/relationships/hyperlink" Target="consultantplus://offline/ref=C931C9A862262E91837783CB1B560F3C00B98AFCCA90B041E9D072AF7B93809F25F8795B128B78CB4579C5176B43030F8F705ACF33B67A362CA33B1ATDnFH" TargetMode="External"/><Relationship Id="rId63" Type="http://schemas.openxmlformats.org/officeDocument/2006/relationships/hyperlink" Target="consultantplus://offline/ref=C931C9A862262E91837783CB1B560F3C00B98AFCCB94B84FE8D172AF7B93809F25F8795B128B78CB4579C5166D43030F8F705ACF33B67A362CA33B1ATDnFH" TargetMode="External"/><Relationship Id="rId68" Type="http://schemas.openxmlformats.org/officeDocument/2006/relationships/hyperlink" Target="consultantplus://offline/ref=C931C9A862262E91837783CB1B560F3C00B98AFCCB97B742E9D072AF7B93809F25F8795B128B78CB4579C5176843030F8F705ACF33B67A362CA33B1ATDnFH" TargetMode="External"/><Relationship Id="rId84" Type="http://schemas.openxmlformats.org/officeDocument/2006/relationships/hyperlink" Target="consultantplus://offline/ref=C931C9A862262E91837783CB1B560F3C00B98AFCCA92B644EEDB72AF7B93809F25F8795B128B78CB4579C5166A43030F8F705ACF33B67A362CA33B1ATDnFH" TargetMode="External"/><Relationship Id="rId89" Type="http://schemas.openxmlformats.org/officeDocument/2006/relationships/hyperlink" Target="consultantplus://offline/ref=C931C9A862262E91837783CB1B560F3C00B98AFCCD92B945EED92FA573CA8C9D22F7264C15C274CA4579C511661C061A9E2856CD2EA9792A30A139T1nAH" TargetMode="External"/><Relationship Id="rId16" Type="http://schemas.openxmlformats.org/officeDocument/2006/relationships/hyperlink" Target="consultantplus://offline/ref=C931C9A862262E91837783CB1B560F3C00B98AFCC091B245E7D92FA573CA8C9D22F7264C15C274CA4579C512661C061A9E2856CD2EA9792A30A139T1nAH" TargetMode="External"/><Relationship Id="rId11" Type="http://schemas.openxmlformats.org/officeDocument/2006/relationships/hyperlink" Target="consultantplus://offline/ref=C931C9A862262E91837783CB1B560F3C00B98AFCCC9AB646EFD92FA573CA8C9D22F7264C15C274CA4579C512661C061A9E2856CD2EA9792A30A139T1nAH" TargetMode="External"/><Relationship Id="rId32" Type="http://schemas.openxmlformats.org/officeDocument/2006/relationships/hyperlink" Target="consultantplus://offline/ref=C931C9A862262E91837783CB1B560F3C00B98AFCCA90B042E7DB72AF7B93809F25F8795B128B78CB4579C5176B43030F8F705ACF33B67A362CA33B1ATDnFH" TargetMode="External"/><Relationship Id="rId37" Type="http://schemas.openxmlformats.org/officeDocument/2006/relationships/hyperlink" Target="consultantplus://offline/ref=C931C9A862262E91837783CB1B560F3C00B98AFCC994B442ECD92FA573CA8C9D22F7265E159A78CB4667C415734A575CTCn9H" TargetMode="External"/><Relationship Id="rId53" Type="http://schemas.openxmlformats.org/officeDocument/2006/relationships/hyperlink" Target="consultantplus://offline/ref=C931C9A862262E91837783CB1B560F3C00B98AFCCB94B443E9D472AF7B93809F25F8795B128B78CB4579C5176A43030F8F705ACF33B67A362CA33B1ATDnFH" TargetMode="External"/><Relationship Id="rId58" Type="http://schemas.openxmlformats.org/officeDocument/2006/relationships/hyperlink" Target="consultantplus://offline/ref=C931C9A862262E91837783CB1B560F3C00B98AFCCA9AB642E7D672AF7B93809F25F8795B128B78CB4579C5176443030F8F705ACF33B67A362CA33B1ATDnFH" TargetMode="External"/><Relationship Id="rId74" Type="http://schemas.openxmlformats.org/officeDocument/2006/relationships/hyperlink" Target="consultantplus://offline/ref=C931C9A862262E91837783CB1B560F3C00B98AFCCB97B742E9D072AF7B93809F25F8795B128B78CB4579C5176843030F8F705ACF33B67A362CA33B1ATDnFH" TargetMode="External"/><Relationship Id="rId79" Type="http://schemas.openxmlformats.org/officeDocument/2006/relationships/hyperlink" Target="consultantplus://offline/ref=C931C9A862262E91837783CB1B560F3C00B98AFCCB94B443E9D472AF7B93809F25F8795B128B78CB4579C5166A43030F8F705ACF33B67A362CA33B1ATDnFH" TargetMode="External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C931C9A862262E91837783CB1B560F3C00B98AFCCA90B041EADB72AF7B93809F25F8795B128B78CB4579C5176843030F8F705ACF33B67A362CA33B1ATDnFH" TargetMode="External"/><Relationship Id="rId27" Type="http://schemas.openxmlformats.org/officeDocument/2006/relationships/hyperlink" Target="consultantplus://offline/ref=C931C9A862262E91837783CB1B560F3C00B98AFCCA94B04EE9D172AF7B93809F25F8795B128B78CB4579C5176843030F8F705ACF33B67A362CA33B1ATDnFH" TargetMode="External"/><Relationship Id="rId43" Type="http://schemas.openxmlformats.org/officeDocument/2006/relationships/hyperlink" Target="consultantplus://offline/ref=C931C9A862262E91837783CB1B560F3C00B98AFCCE90B945E6D92FA573CA8C9D22F7264C15C274CA4579C512661C061A9E2856CD2EA9792A30A139T1nAH" TargetMode="External"/><Relationship Id="rId48" Type="http://schemas.openxmlformats.org/officeDocument/2006/relationships/hyperlink" Target="consultantplus://offline/ref=C931C9A862262E91837783CB1B560F3C00B98AFCCA90B042E7DB72AF7B93809F25F8795B128B78CB4579C5176A43030F8F705ACF33B67A362CA33B1ATDnFH" TargetMode="External"/><Relationship Id="rId64" Type="http://schemas.openxmlformats.org/officeDocument/2006/relationships/hyperlink" Target="consultantplus://offline/ref=C931C9A862262E91837783CB1B560F3C00B98AFCCA9AB642E7D672AF7B93809F25F8795B128B78CB4579C5176443030F8F705ACF33B67A362CA33B1ATDnFH" TargetMode="External"/><Relationship Id="rId69" Type="http://schemas.openxmlformats.org/officeDocument/2006/relationships/hyperlink" Target="consultantplus://offline/ref=C931C9A862262E91837783CB1B560F3C00B98AFCCB94B84FE8D172AF7B93809F25F8795B128B78CB4579C5166D43030F8F705ACF33B67A362CA33B1ATDnF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931C9A862262E91837783CB1B560F3C00B98AFCCA92B644EEDB72AF7B93809F25F8795B128B78CB4579C5176543030F8F705ACF33B67A362CA33B1ATDnFH" TargetMode="External"/><Relationship Id="rId72" Type="http://schemas.openxmlformats.org/officeDocument/2006/relationships/hyperlink" Target="consultantplus://offline/ref=C931C9A862262E91837783CB1B560F3C00B98AFCCA9AB542EED572AF7B93809F25F8795B128B78CB4579C5176543030F8F705ACF33B67A362CA33B1ATDnFH" TargetMode="External"/><Relationship Id="rId80" Type="http://schemas.openxmlformats.org/officeDocument/2006/relationships/hyperlink" Target="consultantplus://offline/ref=C931C9A862262E91837783CB1B560F3C00B98AFCCB94B443E9D472AF7B93809F25F8795B128B78CB4579C5166443030F8F705ACF33B67A362CA33B1ATDnFH" TargetMode="External"/><Relationship Id="rId85" Type="http://schemas.openxmlformats.org/officeDocument/2006/relationships/hyperlink" Target="consultantplus://offline/ref=C931C9A862262E91837783CB1B560F3C00B98AFCCB94B443E9D472AF7B93809F25F8795B128B78CB4579C5156D43030F8F705ACF33B67A362CA33B1ATDnFH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31C9A862262E91837783CB1B560F3C00B98AFCCD92B945EED92FA573CA8C9D22F7264C15C274CA4579C512661C061A9E2856CD2EA9792A30A139T1nAH" TargetMode="External"/><Relationship Id="rId17" Type="http://schemas.openxmlformats.org/officeDocument/2006/relationships/hyperlink" Target="consultantplus://offline/ref=C931C9A862262E91837783CB1B560F3C00B98AFCC195B444E8D92FA573CA8C9D22F7264C15C274CA4579C512661C061A9E2856CD2EA9792A30A139T1nAH" TargetMode="External"/><Relationship Id="rId25" Type="http://schemas.openxmlformats.org/officeDocument/2006/relationships/hyperlink" Target="consultantplus://offline/ref=C931C9A862262E91837783CB1B560F3C00B98AFCCB94B443E9D472AF7B93809F25F8795B128B78CB4579C5176843030F8F705ACF33B67A362CA33B1ATDnFH" TargetMode="External"/><Relationship Id="rId33" Type="http://schemas.openxmlformats.org/officeDocument/2006/relationships/hyperlink" Target="consultantplus://offline/ref=C931C9A862262E91837783CB1B560F3C00B98AFCCA90B042E7DA72AF7B93809F25F8795B128B78CB4579C5176B43030F8F705ACF33B67A362CA33B1ATDnFH" TargetMode="External"/><Relationship Id="rId38" Type="http://schemas.openxmlformats.org/officeDocument/2006/relationships/hyperlink" Target="consultantplus://offline/ref=C931C9A862262E91837783CB1B560F3C00B98AFCC994B14EEBD92FA573CA8C9D22F7265E159A78CB4667C415734A575CTCn9H" TargetMode="External"/><Relationship Id="rId46" Type="http://schemas.openxmlformats.org/officeDocument/2006/relationships/hyperlink" Target="consultantplus://offline/ref=C931C9A862262E91837783CB1B560F3C00B98AFCC195B444E8D92FA573CA8C9D22F7264C15C274CA4579C512661C061A9E2856CD2EA9792A30A139T1nAH" TargetMode="External"/><Relationship Id="rId59" Type="http://schemas.openxmlformats.org/officeDocument/2006/relationships/hyperlink" Target="consultantplus://offline/ref=C931C9A862262E91837783CB1B560F3C00B98AFCCA94B04EE9D172AF7B93809F25F8795B128B78CB4579C5176843030F8F705ACF33B67A362CA33B1ATDnFH" TargetMode="External"/><Relationship Id="rId67" Type="http://schemas.openxmlformats.org/officeDocument/2006/relationships/hyperlink" Target="consultantplus://offline/ref=C931C9A862262E91837783CB1B560F3C00B98AFCCB91B144ECD472AF7B93809F25F8795B128B78CB4579C5176843030F8F705ACF33B67A362CA33B1ATDnFH" TargetMode="External"/><Relationship Id="rId20" Type="http://schemas.openxmlformats.org/officeDocument/2006/relationships/hyperlink" Target="consultantplus://offline/ref=C931C9A862262E91837783CB1B560F3C00B98AFCCB94B443E9D572AF7B93809F25F8795B128B78CB4579C5136943030F8F705ACF33B67A362CA33B1ATDnFH" TargetMode="External"/><Relationship Id="rId41" Type="http://schemas.openxmlformats.org/officeDocument/2006/relationships/hyperlink" Target="consultantplus://offline/ref=C931C9A862262E91837783CB1B560F3C00B98AFCCD92B945EED92FA573CA8C9D22F7264C15C274CA4579C512661C061A9E2856CD2EA9792A30A139T1nAH" TargetMode="External"/><Relationship Id="rId54" Type="http://schemas.openxmlformats.org/officeDocument/2006/relationships/hyperlink" Target="consultantplus://offline/ref=C931C9A862262E91837783CB1B560F3C00B98AFCCA9AB642E7D672AF7B93809F25F8795B128B78CB4579C5176543030F8F705ACF33B67A362CA33B1ATDnFH" TargetMode="External"/><Relationship Id="rId62" Type="http://schemas.openxmlformats.org/officeDocument/2006/relationships/hyperlink" Target="consultantplus://offline/ref=C931C9A862262E91837783CB1B560F3C00B98AFCCB97B742E9D072AF7B93809F25F8795B128B78CB4579C5176843030F8F705ACF33B67A362CA33B1ATDnFH" TargetMode="External"/><Relationship Id="rId70" Type="http://schemas.openxmlformats.org/officeDocument/2006/relationships/hyperlink" Target="consultantplus://offline/ref=C931C9A862262E91837783CB1B560F3C00B98AFCCA9AB642E7D672AF7B93809F25F8795B128B78CB4579C5176443030F8F705ACF33B67A362CA33B1ATDnFH" TargetMode="External"/><Relationship Id="rId75" Type="http://schemas.openxmlformats.org/officeDocument/2006/relationships/hyperlink" Target="consultantplus://offline/ref=C931C9A862262E91837783CB1B560F3C00B98AFCCB94B84FE8D172AF7B93809F25F8795B128B78CB4579C5166D43030F8F705ACF33B67A362CA33B1ATDnFH" TargetMode="External"/><Relationship Id="rId83" Type="http://schemas.openxmlformats.org/officeDocument/2006/relationships/hyperlink" Target="consultantplus://offline/ref=C931C9A862262E91837783CB1B560F3C00B98AFCCA92B644EEDB72AF7B93809F25F8795B128B78CB4579C5166B43030F8F705ACF33B67A362CA33B1ATDnFH" TargetMode="External"/><Relationship Id="rId88" Type="http://schemas.openxmlformats.org/officeDocument/2006/relationships/hyperlink" Target="consultantplus://offline/ref=C931C9A862262E91837783CB1B560F3C00B98AFCCA90B041E9D072AF7B93809F25F8795B128B78CB4579C5166D43030F8F705ACF33B67A362CA33B1ATDnFH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931C9A862262E91837783CB1B560F3C00B98AFCCF93B54FEDD92FA573CA8C9D22F7264C15C274CA4579C512661C061A9E2856CD2EA9792A30A139T1nAH" TargetMode="External"/><Relationship Id="rId23" Type="http://schemas.openxmlformats.org/officeDocument/2006/relationships/hyperlink" Target="consultantplus://offline/ref=C931C9A862262E91837783CB1B560F3C00B98AFCCA92B644EEDB72AF7B93809F25F8795B128B78CB4579C5176843030F8F705ACF33B67A362CA33B1ATDnFH" TargetMode="External"/><Relationship Id="rId28" Type="http://schemas.openxmlformats.org/officeDocument/2006/relationships/hyperlink" Target="consultantplus://offline/ref=C931C9A862262E91837783CB1B560F3C00B98AFCCA9AB542EED572AF7B93809F25F8795B128B78CB4579C5176843030F8F705ACF33B67A362CA33B1ATDnFH" TargetMode="External"/><Relationship Id="rId36" Type="http://schemas.openxmlformats.org/officeDocument/2006/relationships/hyperlink" Target="consultantplus://offline/ref=C931C9A862262E91837783CB1B560F3C00B98AFCC997B141E9D92FA573CA8C9D22F7265E159A78CB4667C415734A575CTCn9H" TargetMode="External"/><Relationship Id="rId49" Type="http://schemas.openxmlformats.org/officeDocument/2006/relationships/hyperlink" Target="consultantplus://offline/ref=C931C9A862262E91837783CB1B560F3C00B98AFCCA90B042E7DA72AF7B93809F25F8795B128B78CB4579C5176A43030F8F705ACF33B67A362CA33B1ATDnFH" TargetMode="External"/><Relationship Id="rId57" Type="http://schemas.openxmlformats.org/officeDocument/2006/relationships/hyperlink" Target="consultantplus://offline/ref=C931C9A862262E91837783CB1B560F3C00B98AFCCA96B140E6D072AF7B93809F25F8795B008B20C7447ADB166F56555EC9T2n7H" TargetMode="External"/><Relationship Id="rId10" Type="http://schemas.openxmlformats.org/officeDocument/2006/relationships/hyperlink" Target="consultantplus://offline/ref=C931C9A862262E91837783CB1B560F3C00B98AFCCB9AB34FE8D92FA573CA8C9D22F7264C15C274CA4579C512661C061A9E2856CD2EA9792A30A139T1nAH" TargetMode="External"/><Relationship Id="rId31" Type="http://schemas.openxmlformats.org/officeDocument/2006/relationships/hyperlink" Target="consultantplus://offline/ref=C931C9A862262E91837783CB1B560F3C00B98AFCCB94B84FE8D172AF7B93809F25F8795B128B78CB4579C5176843030F8F705ACF33B67A362CA33B1ATDnFH" TargetMode="External"/><Relationship Id="rId44" Type="http://schemas.openxmlformats.org/officeDocument/2006/relationships/hyperlink" Target="consultantplus://offline/ref=C931C9A862262E91837783CB1B560F3C00B98AFCCF93B54FEDD92FA573CA8C9D22F7264C15C274CA4579C512661C061A9E2856CD2EA9792A30A139T1nAH" TargetMode="External"/><Relationship Id="rId52" Type="http://schemas.openxmlformats.org/officeDocument/2006/relationships/hyperlink" Target="consultantplus://offline/ref=C931C9A862262E91837783CB1B560F3C00B98AFCCA90B042E6D272AF7B93809F25F8795B128B78CB4579C5176843030F8F705ACF33B67A362CA33B1ATDnFH" TargetMode="External"/><Relationship Id="rId60" Type="http://schemas.openxmlformats.org/officeDocument/2006/relationships/hyperlink" Target="consultantplus://offline/ref=C931C9A862262E91837783CB1B560F3C00B98AFCCA9AB542EED572AF7B93809F25F8795B128B78CB4579C5176543030F8F705ACF33B67A362CA33B1ATDnFH" TargetMode="External"/><Relationship Id="rId65" Type="http://schemas.openxmlformats.org/officeDocument/2006/relationships/hyperlink" Target="consultantplus://offline/ref=C931C9A862262E91837783CB1B560F3C00B98AFCCA94B04EE9D172AF7B93809F25F8795B128B78CB4579C5176843030F8F705ACF33B67A362CA33B1ATDnFH" TargetMode="External"/><Relationship Id="rId73" Type="http://schemas.openxmlformats.org/officeDocument/2006/relationships/hyperlink" Target="consultantplus://offline/ref=C931C9A862262E91837783CB1B560F3C00B98AFCCB91B144ECD472AF7B93809F25F8795B128B78CB4579C5176843030F8F705ACF33B67A362CA33B1ATDnFH" TargetMode="External"/><Relationship Id="rId78" Type="http://schemas.openxmlformats.org/officeDocument/2006/relationships/hyperlink" Target="consultantplus://offline/ref=C931C9A862262E91837783CB1B560F3C00B98AFCCB94B443E9D472AF7B93809F25F8795B128B78CB4579C5166943030F8F705ACF33B67A362CA33B1ATDnFH" TargetMode="External"/><Relationship Id="rId81" Type="http://schemas.openxmlformats.org/officeDocument/2006/relationships/hyperlink" Target="consultantplus://offline/ref=C931C9A862262E91837783CB1B560F3C00B98AFCCD92B945EED92FA573CA8C9D22F7264C15C274CA4579C511661C061A9E2856CD2EA9792A30A139T1nAH" TargetMode="External"/><Relationship Id="rId86" Type="http://schemas.openxmlformats.org/officeDocument/2006/relationships/hyperlink" Target="consultantplus://offline/ref=C931C9A862262E91837783CB1B560F3C00B98AFCCB94B443E9D472AF7B93809F25F8795B128B78CB4579C5156C43030F8F705ACF33B67A362CA33B1ATDnFH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31C9A862262E91837783CB1B560F3C00B98AFCCA90B747EFD92FA573CA8C9D22F7264C15C274CA4579C512661C061A9E2856CD2EA9792A30A139T1nAH" TargetMode="External"/><Relationship Id="rId13" Type="http://schemas.openxmlformats.org/officeDocument/2006/relationships/hyperlink" Target="consultantplus://offline/ref=C931C9A862262E91837783CB1B560F3C00B98AFCCD96B744EED92FA573CA8C9D22F7264C15C274CA4579C512661C061A9E2856CD2EA9792A30A139T1nAH" TargetMode="External"/><Relationship Id="rId18" Type="http://schemas.openxmlformats.org/officeDocument/2006/relationships/hyperlink" Target="consultantplus://offline/ref=C931C9A862262E91837783CB1B560F3C00B98AFCCA90B041E9D072AF7B93809F25F8795B128B78CB4579C5176B43030F8F705ACF33B67A362CA33B1ATDnFH" TargetMode="External"/><Relationship Id="rId39" Type="http://schemas.openxmlformats.org/officeDocument/2006/relationships/hyperlink" Target="consultantplus://offline/ref=C931C9A862262E91837783CB1B560F3C00B98AFCCB94B84FE8D172AF7B93809F25F8795B128B78CB4579C5176543030F8F705ACF33B67A362CA33B1ATDnFH" TargetMode="External"/><Relationship Id="rId34" Type="http://schemas.openxmlformats.org/officeDocument/2006/relationships/hyperlink" Target="consultantplus://offline/ref=C931C9A862262E91837783CB1B560F3C00B98AFCCB94B443E9D472AF7B93809F25F8795B128B78CB4579C5176B43030F8F705ACF33B67A362CA33B1ATDnFH" TargetMode="External"/><Relationship Id="rId50" Type="http://schemas.openxmlformats.org/officeDocument/2006/relationships/hyperlink" Target="consultantplus://offline/ref=C931C9A862262E91837783CB1B560F3C00B98AFCCA90B041EADB72AF7B93809F25F8795B128B78CB4579C5176543030F8F705ACF33B67A362CA33B1ATDnFH" TargetMode="External"/><Relationship Id="rId55" Type="http://schemas.openxmlformats.org/officeDocument/2006/relationships/hyperlink" Target="consultantplus://offline/ref=C931C9A862262E91837783CB1B560F3C00B98AFCCB97B742E9D072AF7B93809F25F8795B128B78CB4579C5176843030F8F705ACF33B67A362CA33B1ATDnFH" TargetMode="External"/><Relationship Id="rId76" Type="http://schemas.openxmlformats.org/officeDocument/2006/relationships/hyperlink" Target="consultantplus://offline/ref=C931C9A862262E91837783CB1B560F3C00B98AFCCB94B443E9D472AF7B93809F25F8795B128B78CB4579C5176443030F8F705ACF33B67A362CA33B1ATDnFH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C931C9A862262E91837783CB1B560F3C00B98AFCCA94B04EE9D172AF7B93809F25F8795B128B78CB4579C5176843030F8F705ACF33B67A362CA33B1ATDnFH" TargetMode="External"/><Relationship Id="rId92" Type="http://schemas.openxmlformats.org/officeDocument/2006/relationships/header" Target="head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31C9A862262E91837783CB1B560F3C00B98AFCCB91B144ECD472AF7B93809F25F8795B128B78CB4579C5176843030F8F705ACF33B67A362CA33B1ATDnFH" TargetMode="External"/><Relationship Id="rId24" Type="http://schemas.openxmlformats.org/officeDocument/2006/relationships/hyperlink" Target="consultantplus://offline/ref=C931C9A862262E91837783CB1B560F3C00B98AFCCA90B042E6D272AF7B93809F25F8795B128B78CB4579C5176843030F8F705ACF33B67A362CA33B1ATDnFH" TargetMode="External"/><Relationship Id="rId40" Type="http://schemas.openxmlformats.org/officeDocument/2006/relationships/hyperlink" Target="consultantplus://offline/ref=C931C9A862262E91837783CB1B560F3C00B98AFCCC9AB646EFD92FA573CA8C9D22F7264C15C274CA4579C51F661C061A9E2856CD2EA9792A30A139T1nAH" TargetMode="External"/><Relationship Id="rId45" Type="http://schemas.openxmlformats.org/officeDocument/2006/relationships/hyperlink" Target="consultantplus://offline/ref=C931C9A862262E91837783CB1B560F3C00B98AFCC091B245E7D92FA573CA8C9D22F7264C15C274CA4579C510661C061A9E2856CD2EA9792A30A139T1nAH" TargetMode="External"/><Relationship Id="rId66" Type="http://schemas.openxmlformats.org/officeDocument/2006/relationships/hyperlink" Target="consultantplus://offline/ref=C931C9A862262E91837783CB1B560F3C00B98AFCCA9AB542EED572AF7B93809F25F8795B128B78CB4579C5176543030F8F705ACF33B67A362CA33B1ATDnFH" TargetMode="External"/><Relationship Id="rId87" Type="http://schemas.openxmlformats.org/officeDocument/2006/relationships/hyperlink" Target="consultantplus://offline/ref=C931C9A862262E91837783CB1B560F3C00B98AFCCB94B443E9D472AF7B93809F25F8795B128B78CB4579C5156F43030F8F705ACF33B67A362CA33B1ATDnFH" TargetMode="External"/><Relationship Id="rId61" Type="http://schemas.openxmlformats.org/officeDocument/2006/relationships/hyperlink" Target="consultantplus://offline/ref=C931C9A862262E91837783CB1B560F3C00B98AFCCB91B144ECD472AF7B93809F25F8795B128B78CB4579C5176843030F8F705ACF33B67A362CA33B1ATDnFH" TargetMode="External"/><Relationship Id="rId82" Type="http://schemas.openxmlformats.org/officeDocument/2006/relationships/hyperlink" Target="consultantplus://offline/ref=C931C9A862262E91837783CB1B560F3C00B98AFCCA90B042E7DA72AF7B93809F25F8795B128B78CB4579C5166543030F8F705ACF33B67A362CA33B1ATDnFH" TargetMode="External"/><Relationship Id="rId19" Type="http://schemas.openxmlformats.org/officeDocument/2006/relationships/hyperlink" Target="consultantplus://offline/ref=C931C9A862262E91837783CB1B560F3C00B98AFCCA90B042E7DB72AF7B93809F25F8795B128B78CB4579C5176843030F8F705ACF33B67A362CA33B1ATDnFH" TargetMode="External"/><Relationship Id="rId14" Type="http://schemas.openxmlformats.org/officeDocument/2006/relationships/hyperlink" Target="consultantplus://offline/ref=C931C9A862262E91837783CB1B560F3C00B98AFCCE90B945E6D92FA573CA8C9D22F7264C15C274CA4579C512661C061A9E2856CD2EA9792A30A139T1nAH" TargetMode="External"/><Relationship Id="rId30" Type="http://schemas.openxmlformats.org/officeDocument/2006/relationships/hyperlink" Target="consultantplus://offline/ref=C931C9A862262E91837783CB1B560F3C00B98AFCCB97B742E9D072AF7B93809F25F8795B128B78CB4579C5176843030F8F705ACF33B67A362CA33B1ATDnFH" TargetMode="External"/><Relationship Id="rId35" Type="http://schemas.openxmlformats.org/officeDocument/2006/relationships/hyperlink" Target="consultantplus://offline/ref=C931C9A862262E91837783CB1B560F3C00B98AFCC994B040EFD92FA573CA8C9D22F7265E159A78CB4667C415734A575CTCn9H" TargetMode="External"/><Relationship Id="rId56" Type="http://schemas.openxmlformats.org/officeDocument/2006/relationships/hyperlink" Target="consultantplus://offline/ref=C931C9A862262E91837783CB1B560F3C00B98AFCCB94B84FE8D172AF7B93809F25F8795B128B78CB4579C5166D43030F8F705ACF33B67A362CA33B1ATDnFH" TargetMode="External"/><Relationship Id="rId77" Type="http://schemas.openxmlformats.org/officeDocument/2006/relationships/hyperlink" Target="consultantplus://offline/ref=C931C9A862262E91837783CB1B560F3C00B98AFCCA92B644EEDB72AF7B93809F25F8795B128B78CB4579C5176443030F8F705ACF33B67A362CA33B1ATDn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Рязанской области от 15.06.2006 N 151
(ред. от 06.12.2022)
"О порядке предоставления льготного проезда транспортом общего пользования отдельным категориям граждан"</vt:lpstr>
    </vt:vector>
  </TitlesOfParts>
  <Company>КонсультантПлюс Версия 4022.00.55</Company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15.06.2006 N 151
(ред. от 06.12.2022)
"О порядке предоставления льготного проезда транспортом общего пользования отдельным категориям граждан"</dc:title>
  <dc:creator>Admin</dc:creator>
  <cp:lastModifiedBy>Admin</cp:lastModifiedBy>
  <cp:revision>2</cp:revision>
  <dcterms:created xsi:type="dcterms:W3CDTF">2022-12-15T11:19:00Z</dcterms:created>
  <dcterms:modified xsi:type="dcterms:W3CDTF">2022-12-15T11:19:00Z</dcterms:modified>
</cp:coreProperties>
</file>